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2CD3B" w14:textId="77777777" w:rsidR="00EE326F" w:rsidRDefault="00EE326F" w:rsidP="00EE326F">
      <w:pPr>
        <w:shd w:val="clear" w:color="auto" w:fill="FFFFFF"/>
        <w:spacing w:after="0" w:line="240" w:lineRule="auto"/>
        <w:jc w:val="center"/>
        <w:rPr>
          <w:b/>
        </w:rPr>
      </w:pPr>
      <w:r>
        <w:rPr>
          <w:b/>
          <w:noProof/>
          <w:lang w:eastAsia="en-GB"/>
        </w:rPr>
        <w:drawing>
          <wp:inline distT="0" distB="0" distL="0" distR="0" wp14:anchorId="7E86060E" wp14:editId="76A33CF2">
            <wp:extent cx="1848081" cy="138461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BA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8081" cy="1384617"/>
                    </a:xfrm>
                    <a:prstGeom prst="rect">
                      <a:avLst/>
                    </a:prstGeom>
                  </pic:spPr>
                </pic:pic>
              </a:graphicData>
            </a:graphic>
          </wp:inline>
        </w:drawing>
      </w:r>
    </w:p>
    <w:p w14:paraId="3F2824BA" w14:textId="77777777" w:rsidR="00EE326F" w:rsidRDefault="00EE326F" w:rsidP="00EE326F">
      <w:pPr>
        <w:shd w:val="clear" w:color="auto" w:fill="FFFFFF"/>
        <w:spacing w:after="0" w:line="240" w:lineRule="auto"/>
        <w:jc w:val="center"/>
        <w:rPr>
          <w:b/>
        </w:rPr>
      </w:pPr>
    </w:p>
    <w:p w14:paraId="0215DAAD" w14:textId="77777777" w:rsidR="00E36301" w:rsidRPr="00E36301" w:rsidRDefault="00E36301" w:rsidP="00EE326F">
      <w:pPr>
        <w:shd w:val="clear" w:color="auto" w:fill="FFFFFF"/>
        <w:spacing w:after="0" w:line="240" w:lineRule="auto"/>
        <w:jc w:val="center"/>
        <w:rPr>
          <w:b/>
        </w:rPr>
      </w:pPr>
      <w:r>
        <w:rPr>
          <w:b/>
        </w:rPr>
        <w:t>Watlington Business Association</w:t>
      </w:r>
    </w:p>
    <w:p w14:paraId="1B72CFEE" w14:textId="77777777" w:rsidR="00E36301" w:rsidRPr="00E36301" w:rsidRDefault="00E36301" w:rsidP="00EE326F">
      <w:pPr>
        <w:shd w:val="clear" w:color="auto" w:fill="FFFFFF"/>
        <w:spacing w:after="0" w:line="240" w:lineRule="auto"/>
        <w:jc w:val="center"/>
        <w:rPr>
          <w:b/>
        </w:rPr>
      </w:pPr>
      <w:r>
        <w:rPr>
          <w:b/>
        </w:rPr>
        <w:t>Constitution</w:t>
      </w:r>
    </w:p>
    <w:p w14:paraId="1E9F8FF8" w14:textId="77777777" w:rsidR="00E36301" w:rsidRDefault="00E36301" w:rsidP="00E36301">
      <w:pPr>
        <w:shd w:val="clear" w:color="auto" w:fill="FFFFFF"/>
        <w:spacing w:after="0" w:line="240" w:lineRule="auto"/>
      </w:pPr>
    </w:p>
    <w:p w14:paraId="6A62D18B" w14:textId="77777777" w:rsidR="00A81273" w:rsidRDefault="00A81273" w:rsidP="00D6536A">
      <w:pPr>
        <w:pStyle w:val="ListParagraph"/>
        <w:numPr>
          <w:ilvl w:val="0"/>
          <w:numId w:val="2"/>
        </w:numPr>
        <w:shd w:val="clear" w:color="auto" w:fill="FFFFFF"/>
        <w:spacing w:after="0" w:line="240" w:lineRule="auto"/>
        <w:ind w:hanging="567"/>
        <w:rPr>
          <w:b/>
        </w:rPr>
      </w:pPr>
      <w:r>
        <w:rPr>
          <w:b/>
        </w:rPr>
        <w:t>Name</w:t>
      </w:r>
    </w:p>
    <w:p w14:paraId="6C0DA107" w14:textId="77777777" w:rsidR="00A81273" w:rsidRPr="00D6536A" w:rsidRDefault="00A81273" w:rsidP="00D6536A">
      <w:pPr>
        <w:pStyle w:val="ListParagraph"/>
        <w:numPr>
          <w:ilvl w:val="1"/>
          <w:numId w:val="2"/>
        </w:numPr>
        <w:shd w:val="clear" w:color="auto" w:fill="FFFFFF"/>
        <w:spacing w:after="0" w:line="240" w:lineRule="auto"/>
        <w:ind w:hanging="567"/>
      </w:pPr>
      <w:r w:rsidRPr="00D6536A">
        <w:t xml:space="preserve">The </w:t>
      </w:r>
      <w:r>
        <w:t xml:space="preserve">name of the </w:t>
      </w:r>
      <w:r w:rsidRPr="00D6536A">
        <w:t xml:space="preserve">association shall Watlington Business Association </w:t>
      </w:r>
      <w:r>
        <w:t>(</w:t>
      </w:r>
      <w:r w:rsidRPr="00D6536A">
        <w:t>hereinafter referred to as “</w:t>
      </w:r>
      <w:r w:rsidRPr="00A81273">
        <w:t>the A</w:t>
      </w:r>
      <w:r w:rsidRPr="00D6536A">
        <w:t>ssociation”</w:t>
      </w:r>
      <w:r>
        <w:t>)</w:t>
      </w:r>
      <w:r w:rsidRPr="00D6536A">
        <w:t>.</w:t>
      </w:r>
    </w:p>
    <w:p w14:paraId="61E77A15" w14:textId="77777777" w:rsidR="00A81273" w:rsidRDefault="00A81273" w:rsidP="00D6536A">
      <w:pPr>
        <w:pStyle w:val="ListParagraph"/>
        <w:shd w:val="clear" w:color="auto" w:fill="FFFFFF"/>
        <w:spacing w:after="0" w:line="240" w:lineRule="auto"/>
        <w:ind w:hanging="567"/>
        <w:rPr>
          <w:b/>
        </w:rPr>
      </w:pPr>
    </w:p>
    <w:p w14:paraId="0843713E" w14:textId="77777777" w:rsidR="00A81273" w:rsidRDefault="00E36301" w:rsidP="00D6536A">
      <w:pPr>
        <w:pStyle w:val="ListParagraph"/>
        <w:numPr>
          <w:ilvl w:val="0"/>
          <w:numId w:val="2"/>
        </w:numPr>
        <w:shd w:val="clear" w:color="auto" w:fill="FFFFFF"/>
        <w:spacing w:after="0" w:line="240" w:lineRule="auto"/>
        <w:ind w:hanging="567"/>
        <w:rPr>
          <w:b/>
        </w:rPr>
      </w:pPr>
      <w:r w:rsidRPr="00E36301">
        <w:rPr>
          <w:b/>
        </w:rPr>
        <w:t xml:space="preserve">Aims </w:t>
      </w:r>
    </w:p>
    <w:p w14:paraId="1E5C036F" w14:textId="77777777" w:rsidR="00A81273" w:rsidRPr="00D6536A" w:rsidRDefault="00A81273" w:rsidP="00D6536A">
      <w:pPr>
        <w:pStyle w:val="ListParagraph"/>
        <w:numPr>
          <w:ilvl w:val="1"/>
          <w:numId w:val="2"/>
        </w:numPr>
        <w:shd w:val="clear" w:color="auto" w:fill="FFFFFF"/>
        <w:spacing w:after="0" w:line="240" w:lineRule="auto"/>
        <w:ind w:hanging="567"/>
      </w:pPr>
      <w:r w:rsidRPr="00D6536A">
        <w:t>To actively promote and represent the business community in the Watlington area and contribute effectively to the commercial and social life of the area.</w:t>
      </w:r>
    </w:p>
    <w:p w14:paraId="4AFC7DBC" w14:textId="77777777" w:rsidR="00A81273" w:rsidRDefault="00A81273" w:rsidP="00D6536A">
      <w:pPr>
        <w:pStyle w:val="ListParagraph"/>
        <w:shd w:val="clear" w:color="auto" w:fill="FFFFFF"/>
        <w:spacing w:after="0" w:line="240" w:lineRule="auto"/>
        <w:ind w:hanging="567"/>
        <w:rPr>
          <w:b/>
        </w:rPr>
      </w:pPr>
    </w:p>
    <w:p w14:paraId="537068EA" w14:textId="77777777" w:rsidR="00E36301" w:rsidRPr="00E36301" w:rsidRDefault="00E36301" w:rsidP="00D6536A">
      <w:pPr>
        <w:pStyle w:val="ListParagraph"/>
        <w:numPr>
          <w:ilvl w:val="0"/>
          <w:numId w:val="2"/>
        </w:numPr>
        <w:shd w:val="clear" w:color="auto" w:fill="FFFFFF"/>
        <w:spacing w:after="0" w:line="240" w:lineRule="auto"/>
        <w:ind w:hanging="567"/>
        <w:rPr>
          <w:b/>
        </w:rPr>
      </w:pPr>
      <w:r w:rsidRPr="00E36301">
        <w:rPr>
          <w:b/>
        </w:rPr>
        <w:t>Objectives</w:t>
      </w:r>
    </w:p>
    <w:p w14:paraId="1A75CE20" w14:textId="77777777" w:rsidR="00E36301" w:rsidRDefault="00E36301" w:rsidP="00D6536A">
      <w:pPr>
        <w:shd w:val="clear" w:color="auto" w:fill="FFFFFF"/>
        <w:spacing w:after="0" w:line="240" w:lineRule="auto"/>
        <w:ind w:hanging="567"/>
      </w:pPr>
    </w:p>
    <w:p w14:paraId="3471516E" w14:textId="77777777" w:rsidR="00E36301" w:rsidRDefault="00E36301" w:rsidP="00D6536A">
      <w:pPr>
        <w:pStyle w:val="ListParagraph"/>
        <w:numPr>
          <w:ilvl w:val="1"/>
          <w:numId w:val="2"/>
        </w:numPr>
        <w:shd w:val="clear" w:color="auto" w:fill="FFFFFF"/>
        <w:spacing w:after="0" w:line="240" w:lineRule="auto"/>
        <w:ind w:hanging="567"/>
      </w:pPr>
      <w:r>
        <w:t>To promote all commercial, retail, professional and trade businesses in the Watlington area.</w:t>
      </w:r>
    </w:p>
    <w:p w14:paraId="7A4DBE73" w14:textId="77777777" w:rsidR="00E36301" w:rsidRDefault="00E36301" w:rsidP="00D6536A">
      <w:pPr>
        <w:shd w:val="clear" w:color="auto" w:fill="FFFFFF"/>
        <w:spacing w:after="0" w:line="240" w:lineRule="auto"/>
        <w:ind w:hanging="567"/>
      </w:pPr>
    </w:p>
    <w:p w14:paraId="13904BA6" w14:textId="77777777" w:rsidR="00E36301" w:rsidRDefault="00E36301" w:rsidP="00D6536A">
      <w:pPr>
        <w:pStyle w:val="ListParagraph"/>
        <w:numPr>
          <w:ilvl w:val="1"/>
          <w:numId w:val="2"/>
        </w:numPr>
        <w:shd w:val="clear" w:color="auto" w:fill="FFFFFF"/>
        <w:spacing w:after="0" w:line="240" w:lineRule="auto"/>
        <w:ind w:hanging="567"/>
      </w:pPr>
      <w:r>
        <w:t xml:space="preserve">To provide a forum for the exchange of views on all matters relating to conducting business in </w:t>
      </w:r>
      <w:r w:rsidR="007F5476">
        <w:t>the area</w:t>
      </w:r>
      <w:r w:rsidR="00A81273">
        <w:t>.</w:t>
      </w:r>
    </w:p>
    <w:p w14:paraId="21B2DB2D" w14:textId="77777777" w:rsidR="00E36301" w:rsidRDefault="00E36301" w:rsidP="00D6536A">
      <w:pPr>
        <w:shd w:val="clear" w:color="auto" w:fill="FFFFFF"/>
        <w:spacing w:after="0" w:line="240" w:lineRule="auto"/>
        <w:ind w:hanging="567"/>
      </w:pPr>
    </w:p>
    <w:p w14:paraId="658F05D7" w14:textId="77777777" w:rsidR="00E36301" w:rsidRDefault="00E36301" w:rsidP="00D6536A">
      <w:pPr>
        <w:pStyle w:val="ListParagraph"/>
        <w:numPr>
          <w:ilvl w:val="1"/>
          <w:numId w:val="2"/>
        </w:numPr>
        <w:shd w:val="clear" w:color="auto" w:fill="FFFFFF"/>
        <w:spacing w:after="0" w:line="240" w:lineRule="auto"/>
        <w:ind w:hanging="567"/>
      </w:pPr>
      <w:r>
        <w:t>To present and express the opinions of the business community on all matters affecting the membership.</w:t>
      </w:r>
    </w:p>
    <w:p w14:paraId="3AE007A9" w14:textId="77777777" w:rsidR="00E36301" w:rsidRDefault="00E36301" w:rsidP="00D6536A">
      <w:pPr>
        <w:shd w:val="clear" w:color="auto" w:fill="FFFFFF"/>
        <w:spacing w:after="0" w:line="240" w:lineRule="auto"/>
        <w:ind w:hanging="567"/>
      </w:pPr>
    </w:p>
    <w:p w14:paraId="3F92B037" w14:textId="77777777" w:rsidR="00E36301" w:rsidRDefault="00E36301" w:rsidP="00D6536A">
      <w:pPr>
        <w:pStyle w:val="ListParagraph"/>
        <w:numPr>
          <w:ilvl w:val="1"/>
          <w:numId w:val="2"/>
        </w:numPr>
        <w:shd w:val="clear" w:color="auto" w:fill="FFFFFF"/>
        <w:spacing w:after="0" w:line="240" w:lineRule="auto"/>
        <w:ind w:hanging="567"/>
      </w:pPr>
      <w:r>
        <w:t>To collect and circulate useful and relevant information on behalf of members.</w:t>
      </w:r>
    </w:p>
    <w:p w14:paraId="797F154E" w14:textId="77777777" w:rsidR="00E36301" w:rsidRDefault="00E36301" w:rsidP="00D6536A">
      <w:pPr>
        <w:shd w:val="clear" w:color="auto" w:fill="FFFFFF"/>
        <w:spacing w:after="0" w:line="240" w:lineRule="auto"/>
        <w:ind w:hanging="567"/>
      </w:pPr>
    </w:p>
    <w:p w14:paraId="1B613DAF" w14:textId="77777777" w:rsidR="00E36301" w:rsidRDefault="00E36301" w:rsidP="00D6536A">
      <w:pPr>
        <w:pStyle w:val="ListParagraph"/>
        <w:numPr>
          <w:ilvl w:val="1"/>
          <w:numId w:val="2"/>
        </w:numPr>
        <w:shd w:val="clear" w:color="auto" w:fill="FFFFFF"/>
        <w:spacing w:after="0" w:line="240" w:lineRule="auto"/>
        <w:ind w:hanging="567"/>
      </w:pPr>
      <w:r>
        <w:t>To be a non-political and non-sectarian organisation.</w:t>
      </w:r>
    </w:p>
    <w:p w14:paraId="7C882F39" w14:textId="77777777" w:rsidR="00E36301" w:rsidRDefault="00E36301" w:rsidP="00D6536A">
      <w:pPr>
        <w:shd w:val="clear" w:color="auto" w:fill="FFFFFF"/>
        <w:spacing w:after="0" w:line="240" w:lineRule="auto"/>
        <w:ind w:hanging="567"/>
      </w:pPr>
    </w:p>
    <w:p w14:paraId="0F8896F2" w14:textId="77777777" w:rsidR="00E36301" w:rsidRPr="00E36301" w:rsidRDefault="00E36301" w:rsidP="00D6536A">
      <w:pPr>
        <w:pStyle w:val="ListParagraph"/>
        <w:numPr>
          <w:ilvl w:val="0"/>
          <w:numId w:val="2"/>
        </w:numPr>
        <w:shd w:val="clear" w:color="auto" w:fill="FFFFFF"/>
        <w:spacing w:after="0" w:line="240" w:lineRule="auto"/>
        <w:ind w:hanging="567"/>
        <w:rPr>
          <w:b/>
        </w:rPr>
      </w:pPr>
      <w:r w:rsidRPr="00E36301">
        <w:rPr>
          <w:b/>
        </w:rPr>
        <w:t>Membership</w:t>
      </w:r>
    </w:p>
    <w:p w14:paraId="0613717F" w14:textId="77777777" w:rsidR="00E36301" w:rsidRDefault="00E36301" w:rsidP="00D6536A">
      <w:pPr>
        <w:shd w:val="clear" w:color="auto" w:fill="FFFFFF"/>
        <w:spacing w:after="0" w:line="240" w:lineRule="auto"/>
        <w:ind w:hanging="567"/>
      </w:pPr>
    </w:p>
    <w:p w14:paraId="32F5D5BA" w14:textId="77777777" w:rsidR="00A81273" w:rsidRDefault="00A81273" w:rsidP="00D6536A">
      <w:pPr>
        <w:pStyle w:val="ListParagraph"/>
        <w:numPr>
          <w:ilvl w:val="1"/>
          <w:numId w:val="2"/>
        </w:numPr>
        <w:shd w:val="clear" w:color="auto" w:fill="FFFFFF"/>
        <w:spacing w:after="0" w:line="240" w:lineRule="auto"/>
        <w:ind w:hanging="567"/>
      </w:pPr>
      <w:r>
        <w:t>The number of members is unlimited.</w:t>
      </w:r>
    </w:p>
    <w:p w14:paraId="1C150A14" w14:textId="77777777" w:rsidR="00A81273" w:rsidRDefault="00A81273" w:rsidP="00D6536A">
      <w:pPr>
        <w:pStyle w:val="ListParagraph"/>
        <w:shd w:val="clear" w:color="auto" w:fill="FFFFFF"/>
        <w:spacing w:after="0" w:line="240" w:lineRule="auto"/>
        <w:ind w:hanging="567"/>
      </w:pPr>
    </w:p>
    <w:p w14:paraId="6E305C02" w14:textId="77777777" w:rsidR="00E36301" w:rsidRDefault="00A81273" w:rsidP="00D6536A">
      <w:pPr>
        <w:pStyle w:val="ListParagraph"/>
        <w:numPr>
          <w:ilvl w:val="1"/>
          <w:numId w:val="2"/>
        </w:numPr>
        <w:shd w:val="clear" w:color="auto" w:fill="FFFFFF"/>
        <w:spacing w:after="0" w:line="240" w:lineRule="auto"/>
        <w:ind w:hanging="567"/>
      </w:pPr>
      <w:r>
        <w:t xml:space="preserve">Membership shall </w:t>
      </w:r>
      <w:r w:rsidR="00E36301">
        <w:t>be open to all individuals, companies and groups, corporate or unincorporated, which have a place of business in the area that are interested in furthering the above objectives.</w:t>
      </w:r>
    </w:p>
    <w:p w14:paraId="5046A226" w14:textId="77777777" w:rsidR="00A81273" w:rsidRDefault="00A81273" w:rsidP="00D6536A">
      <w:pPr>
        <w:shd w:val="clear" w:color="auto" w:fill="FFFFFF"/>
        <w:spacing w:after="0" w:line="240" w:lineRule="auto"/>
        <w:ind w:hanging="567"/>
      </w:pPr>
    </w:p>
    <w:p w14:paraId="40C77B86" w14:textId="77777777" w:rsidR="00A81273" w:rsidRDefault="00A81273" w:rsidP="00D6536A">
      <w:pPr>
        <w:pStyle w:val="ListParagraph"/>
        <w:numPr>
          <w:ilvl w:val="1"/>
          <w:numId w:val="2"/>
        </w:numPr>
        <w:shd w:val="clear" w:color="auto" w:fill="FFFFFF"/>
        <w:spacing w:after="0" w:line="240" w:lineRule="auto"/>
        <w:ind w:hanging="567"/>
      </w:pPr>
      <w:r>
        <w:t xml:space="preserve">Membership shall be open to members of the Watlington area and within a radius to be determined from time to time by the </w:t>
      </w:r>
      <w:r w:rsidR="00D6536A">
        <w:t xml:space="preserve">Executive </w:t>
      </w:r>
      <w:r>
        <w:t>Committee.</w:t>
      </w:r>
    </w:p>
    <w:p w14:paraId="3FDA96DA" w14:textId="77777777" w:rsidR="00A81273" w:rsidRDefault="00A81273" w:rsidP="00D6536A">
      <w:pPr>
        <w:pStyle w:val="ListParagraph"/>
        <w:ind w:hanging="567"/>
      </w:pPr>
    </w:p>
    <w:p w14:paraId="3FD9F480" w14:textId="77777777" w:rsidR="00A81273" w:rsidRDefault="00A81273" w:rsidP="00D6536A">
      <w:pPr>
        <w:pStyle w:val="ListParagraph"/>
        <w:numPr>
          <w:ilvl w:val="1"/>
          <w:numId w:val="2"/>
        </w:numPr>
        <w:shd w:val="clear" w:color="auto" w:fill="FFFFFF"/>
        <w:spacing w:after="0" w:line="240" w:lineRule="auto"/>
        <w:ind w:hanging="567"/>
      </w:pPr>
      <w:r>
        <w:t xml:space="preserve">All applications for membership are subject to approval by the </w:t>
      </w:r>
      <w:r w:rsidR="00D6536A">
        <w:t xml:space="preserve">Executive </w:t>
      </w:r>
      <w:r>
        <w:t>Committee.</w:t>
      </w:r>
    </w:p>
    <w:p w14:paraId="27859B08" w14:textId="77777777" w:rsidR="00E36301" w:rsidRDefault="00E36301" w:rsidP="00D6536A">
      <w:pPr>
        <w:shd w:val="clear" w:color="auto" w:fill="FFFFFF"/>
        <w:spacing w:after="0" w:line="240" w:lineRule="auto"/>
        <w:ind w:hanging="567"/>
      </w:pPr>
    </w:p>
    <w:p w14:paraId="4B995527" w14:textId="77777777" w:rsidR="00E36301" w:rsidRDefault="00A81273" w:rsidP="00D6536A">
      <w:pPr>
        <w:pStyle w:val="ListParagraph"/>
        <w:numPr>
          <w:ilvl w:val="1"/>
          <w:numId w:val="2"/>
        </w:numPr>
        <w:shd w:val="clear" w:color="auto" w:fill="FFFFFF"/>
        <w:spacing w:after="0" w:line="240" w:lineRule="auto"/>
        <w:ind w:hanging="567"/>
      </w:pPr>
      <w:r>
        <w:t>Members shall be entitled to vote at meetings of the Association in accordance with this Constitution</w:t>
      </w:r>
      <w:r w:rsidR="00E36301">
        <w:t>.</w:t>
      </w:r>
    </w:p>
    <w:p w14:paraId="54648B70" w14:textId="77777777" w:rsidR="00A81273" w:rsidRDefault="00A81273" w:rsidP="00D6536A">
      <w:pPr>
        <w:pStyle w:val="ListParagraph"/>
        <w:ind w:hanging="567"/>
      </w:pPr>
    </w:p>
    <w:p w14:paraId="30463276" w14:textId="77777777" w:rsidR="00A81273" w:rsidRDefault="00A81273" w:rsidP="00D6536A">
      <w:pPr>
        <w:pStyle w:val="ListParagraph"/>
        <w:numPr>
          <w:ilvl w:val="1"/>
          <w:numId w:val="2"/>
        </w:numPr>
        <w:shd w:val="clear" w:color="auto" w:fill="FFFFFF"/>
        <w:spacing w:after="0" w:line="240" w:lineRule="auto"/>
        <w:ind w:hanging="567"/>
      </w:pPr>
      <w:r>
        <w:t xml:space="preserve">The Association </w:t>
      </w:r>
      <w:r w:rsidR="00E4172C">
        <w:t xml:space="preserve">Membership </w:t>
      </w:r>
      <w:r>
        <w:t>Secretary shall maintain a record of all members.</w:t>
      </w:r>
    </w:p>
    <w:p w14:paraId="100AAC7E" w14:textId="77777777" w:rsidR="00E36301" w:rsidRDefault="00E36301" w:rsidP="00D6536A">
      <w:pPr>
        <w:shd w:val="clear" w:color="auto" w:fill="FFFFFF"/>
        <w:spacing w:after="0" w:line="240" w:lineRule="auto"/>
        <w:ind w:hanging="567"/>
      </w:pPr>
    </w:p>
    <w:p w14:paraId="0488062A" w14:textId="77777777" w:rsidR="00A81273" w:rsidRDefault="00A81273" w:rsidP="00D6536A">
      <w:pPr>
        <w:pStyle w:val="ListParagraph"/>
        <w:numPr>
          <w:ilvl w:val="0"/>
          <w:numId w:val="2"/>
        </w:numPr>
        <w:shd w:val="clear" w:color="auto" w:fill="FFFFFF"/>
        <w:spacing w:after="0" w:line="240" w:lineRule="auto"/>
        <w:ind w:hanging="567"/>
        <w:rPr>
          <w:b/>
        </w:rPr>
      </w:pPr>
      <w:r>
        <w:rPr>
          <w:b/>
        </w:rPr>
        <w:t>Expulsions</w:t>
      </w:r>
    </w:p>
    <w:p w14:paraId="7161290F" w14:textId="77777777" w:rsidR="00D6536A" w:rsidRDefault="00D6536A" w:rsidP="00D6536A">
      <w:pPr>
        <w:pStyle w:val="ListParagraph"/>
        <w:shd w:val="clear" w:color="auto" w:fill="FFFFFF"/>
        <w:spacing w:after="0" w:line="240" w:lineRule="auto"/>
        <w:rPr>
          <w:b/>
        </w:rPr>
      </w:pPr>
    </w:p>
    <w:p w14:paraId="3771204E" w14:textId="77777777" w:rsidR="00A81273" w:rsidRDefault="00A81273" w:rsidP="00D6536A">
      <w:pPr>
        <w:pStyle w:val="ListParagraph"/>
        <w:numPr>
          <w:ilvl w:val="1"/>
          <w:numId w:val="2"/>
        </w:numPr>
        <w:shd w:val="clear" w:color="auto" w:fill="FFFFFF"/>
        <w:spacing w:after="0" w:line="240" w:lineRule="auto"/>
        <w:ind w:hanging="567"/>
      </w:pPr>
      <w:r w:rsidRPr="00D6536A">
        <w:t>The</w:t>
      </w:r>
      <w:r w:rsidR="00CC4962">
        <w:t xml:space="preserve"> Executive</w:t>
      </w:r>
      <w:r w:rsidRPr="00D6536A">
        <w:t xml:space="preserve"> Committee shall have the power to expel a member at any time.</w:t>
      </w:r>
    </w:p>
    <w:p w14:paraId="09F133EB" w14:textId="77777777" w:rsidR="00A81273" w:rsidRPr="00D6536A" w:rsidRDefault="00A81273" w:rsidP="00D6536A">
      <w:pPr>
        <w:pStyle w:val="ListParagraph"/>
        <w:shd w:val="clear" w:color="auto" w:fill="FFFFFF"/>
        <w:spacing w:after="0" w:line="240" w:lineRule="auto"/>
        <w:ind w:hanging="567"/>
      </w:pPr>
    </w:p>
    <w:p w14:paraId="05618136" w14:textId="77777777" w:rsidR="00A81273" w:rsidRDefault="00A81273" w:rsidP="00D6536A">
      <w:pPr>
        <w:pStyle w:val="ListParagraph"/>
        <w:numPr>
          <w:ilvl w:val="1"/>
          <w:numId w:val="2"/>
        </w:numPr>
        <w:shd w:val="clear" w:color="auto" w:fill="FFFFFF"/>
        <w:spacing w:after="0" w:line="240" w:lineRule="auto"/>
        <w:ind w:hanging="567"/>
      </w:pPr>
      <w:r w:rsidRPr="00D6536A">
        <w:t>Notice of not less than 21 days and details of the matters giving rise to a propose expulsion must be given to the member.</w:t>
      </w:r>
    </w:p>
    <w:p w14:paraId="08A6A8FF" w14:textId="77777777" w:rsidR="00A81273" w:rsidRDefault="00A81273" w:rsidP="00D6536A">
      <w:pPr>
        <w:pStyle w:val="ListParagraph"/>
        <w:ind w:hanging="567"/>
      </w:pPr>
    </w:p>
    <w:p w14:paraId="7CADF0D6" w14:textId="77777777" w:rsidR="00A81273" w:rsidRPr="00D6536A" w:rsidRDefault="00A81273" w:rsidP="00D6536A">
      <w:pPr>
        <w:pStyle w:val="ListParagraph"/>
        <w:shd w:val="clear" w:color="auto" w:fill="FFFFFF"/>
        <w:spacing w:after="0" w:line="240" w:lineRule="auto"/>
        <w:ind w:hanging="567"/>
      </w:pPr>
    </w:p>
    <w:p w14:paraId="37FD3668" w14:textId="77777777" w:rsidR="00A81273" w:rsidRPr="00D6536A" w:rsidRDefault="00A81273" w:rsidP="00D6536A">
      <w:pPr>
        <w:pStyle w:val="ListParagraph"/>
        <w:numPr>
          <w:ilvl w:val="1"/>
          <w:numId w:val="2"/>
        </w:numPr>
        <w:shd w:val="clear" w:color="auto" w:fill="FFFFFF"/>
        <w:spacing w:after="0" w:line="240" w:lineRule="auto"/>
        <w:ind w:hanging="567"/>
      </w:pPr>
      <w:r w:rsidRPr="00D6536A">
        <w:t>The member proposed for expulsion must be given reasonable opportunity to make representations to the</w:t>
      </w:r>
      <w:r w:rsidR="00CC4962">
        <w:t xml:space="preserve"> Executive</w:t>
      </w:r>
      <w:r w:rsidRPr="00D6536A">
        <w:t xml:space="preserve"> Committee and to attend at a meeting called to consider the case and to be heard on defence.</w:t>
      </w:r>
    </w:p>
    <w:p w14:paraId="081D0695" w14:textId="77777777" w:rsidR="00A81273" w:rsidRDefault="00A81273" w:rsidP="00D6536A">
      <w:pPr>
        <w:pStyle w:val="ListParagraph"/>
        <w:shd w:val="clear" w:color="auto" w:fill="FFFFFF"/>
        <w:spacing w:after="0" w:line="240" w:lineRule="auto"/>
        <w:ind w:hanging="567"/>
        <w:rPr>
          <w:b/>
        </w:rPr>
      </w:pPr>
    </w:p>
    <w:p w14:paraId="5C922A97" w14:textId="77777777" w:rsidR="00E36301" w:rsidRPr="00E36301" w:rsidRDefault="00E36301" w:rsidP="00D6536A">
      <w:pPr>
        <w:pStyle w:val="ListParagraph"/>
        <w:numPr>
          <w:ilvl w:val="0"/>
          <w:numId w:val="2"/>
        </w:numPr>
        <w:shd w:val="clear" w:color="auto" w:fill="FFFFFF"/>
        <w:spacing w:after="0" w:line="240" w:lineRule="auto"/>
        <w:ind w:hanging="567"/>
        <w:rPr>
          <w:b/>
        </w:rPr>
      </w:pPr>
      <w:r w:rsidRPr="00E36301">
        <w:rPr>
          <w:b/>
        </w:rPr>
        <w:t>Subscriptions</w:t>
      </w:r>
    </w:p>
    <w:p w14:paraId="6E78BFFD" w14:textId="77777777" w:rsidR="00E36301" w:rsidRDefault="00E36301" w:rsidP="00D6536A">
      <w:pPr>
        <w:shd w:val="clear" w:color="auto" w:fill="FFFFFF"/>
        <w:spacing w:after="0" w:line="240" w:lineRule="auto"/>
        <w:ind w:hanging="567"/>
      </w:pPr>
    </w:p>
    <w:p w14:paraId="296A44A6" w14:textId="77777777" w:rsidR="001E59B7" w:rsidRDefault="001E59B7" w:rsidP="00D6536A">
      <w:pPr>
        <w:pStyle w:val="ListParagraph"/>
        <w:numPr>
          <w:ilvl w:val="1"/>
          <w:numId w:val="2"/>
        </w:numPr>
        <w:shd w:val="clear" w:color="auto" w:fill="FFFFFF"/>
        <w:spacing w:after="0" w:line="240" w:lineRule="auto"/>
        <w:ind w:hanging="567"/>
      </w:pPr>
      <w:r>
        <w:t>The financial year for the Association shall run from 1 January to 31 December.</w:t>
      </w:r>
    </w:p>
    <w:p w14:paraId="6CD851F8" w14:textId="77777777" w:rsidR="001E59B7" w:rsidRDefault="001E59B7" w:rsidP="00D6536A">
      <w:pPr>
        <w:pStyle w:val="ListParagraph"/>
        <w:shd w:val="clear" w:color="auto" w:fill="FFFFFF"/>
        <w:spacing w:after="0" w:line="240" w:lineRule="auto"/>
        <w:ind w:hanging="567"/>
      </w:pPr>
    </w:p>
    <w:p w14:paraId="41CD83BD" w14:textId="77777777" w:rsidR="001E59B7" w:rsidRDefault="001E59B7" w:rsidP="00D6536A">
      <w:pPr>
        <w:pStyle w:val="ListParagraph"/>
        <w:numPr>
          <w:ilvl w:val="1"/>
          <w:numId w:val="2"/>
        </w:numPr>
        <w:shd w:val="clear" w:color="auto" w:fill="FFFFFF"/>
        <w:spacing w:after="0" w:line="240" w:lineRule="auto"/>
        <w:ind w:hanging="567"/>
      </w:pPr>
      <w:r>
        <w:t xml:space="preserve">The annual subscription and any entrance fees/other levies shall be determined from time to time by the </w:t>
      </w:r>
      <w:r w:rsidR="00CC4962">
        <w:t xml:space="preserve">Executive </w:t>
      </w:r>
      <w:r>
        <w:t>Committee as they see</w:t>
      </w:r>
      <w:r w:rsidR="00073F79">
        <w:t xml:space="preserve"> prudent for the financial well-</w:t>
      </w:r>
      <w:r>
        <w:t>being of the Association.</w:t>
      </w:r>
    </w:p>
    <w:p w14:paraId="0443D230" w14:textId="77777777" w:rsidR="001E59B7" w:rsidRDefault="001E59B7" w:rsidP="00D6536A">
      <w:pPr>
        <w:pStyle w:val="ListParagraph"/>
        <w:ind w:hanging="567"/>
      </w:pPr>
    </w:p>
    <w:p w14:paraId="38E33DD3" w14:textId="77777777" w:rsidR="001E59B7" w:rsidRDefault="001E59B7" w:rsidP="00D6536A">
      <w:pPr>
        <w:pStyle w:val="ListParagraph"/>
        <w:numPr>
          <w:ilvl w:val="1"/>
          <w:numId w:val="2"/>
        </w:numPr>
        <w:shd w:val="clear" w:color="auto" w:fill="FFFFFF"/>
        <w:spacing w:after="0" w:line="240" w:lineRule="auto"/>
        <w:ind w:hanging="567"/>
      </w:pPr>
      <w:r>
        <w:t>Annual subscriptions will be invoiced on 1 January every year and will be payable within 30 days.</w:t>
      </w:r>
    </w:p>
    <w:p w14:paraId="00C79EF3" w14:textId="77777777" w:rsidR="001E59B7" w:rsidRDefault="001E59B7" w:rsidP="00D6536A">
      <w:pPr>
        <w:pStyle w:val="ListParagraph"/>
        <w:ind w:hanging="567"/>
      </w:pPr>
    </w:p>
    <w:p w14:paraId="052974D9" w14:textId="77777777" w:rsidR="001E59B7" w:rsidRDefault="001E59B7" w:rsidP="00D6536A">
      <w:pPr>
        <w:pStyle w:val="ListParagraph"/>
        <w:numPr>
          <w:ilvl w:val="1"/>
          <w:numId w:val="2"/>
        </w:numPr>
        <w:shd w:val="clear" w:color="auto" w:fill="FFFFFF"/>
        <w:spacing w:after="0" w:line="240" w:lineRule="auto"/>
        <w:ind w:hanging="567"/>
      </w:pPr>
      <w:r>
        <w:t>Membership will lapse if subscriptions are not paid by 31 December each year.</w:t>
      </w:r>
    </w:p>
    <w:p w14:paraId="22744E86" w14:textId="77777777" w:rsidR="00E36301" w:rsidRDefault="00E36301" w:rsidP="00D6536A">
      <w:pPr>
        <w:shd w:val="clear" w:color="auto" w:fill="FFFFFF"/>
        <w:spacing w:after="0" w:line="240" w:lineRule="auto"/>
        <w:ind w:hanging="567"/>
      </w:pPr>
    </w:p>
    <w:p w14:paraId="62F537A9" w14:textId="77777777" w:rsidR="00E36301" w:rsidRDefault="00E36301" w:rsidP="00D6536A">
      <w:pPr>
        <w:pStyle w:val="ListParagraph"/>
        <w:numPr>
          <w:ilvl w:val="1"/>
          <w:numId w:val="2"/>
        </w:numPr>
        <w:shd w:val="clear" w:color="auto" w:fill="FFFFFF"/>
        <w:spacing w:after="0" w:line="240" w:lineRule="auto"/>
        <w:ind w:hanging="567"/>
      </w:pPr>
      <w:r>
        <w:t>There will be a scale of subscriptions to encourage wider membership.</w:t>
      </w:r>
    </w:p>
    <w:p w14:paraId="74654C29" w14:textId="77777777" w:rsidR="00E36301" w:rsidRPr="00E36301" w:rsidRDefault="00E36301" w:rsidP="00D6536A">
      <w:pPr>
        <w:shd w:val="clear" w:color="auto" w:fill="FFFFFF"/>
        <w:spacing w:after="0" w:line="240" w:lineRule="auto"/>
        <w:ind w:hanging="567"/>
        <w:rPr>
          <w:b/>
        </w:rPr>
      </w:pPr>
    </w:p>
    <w:p w14:paraId="6D27A97E" w14:textId="77777777" w:rsidR="00E36301" w:rsidRPr="00E36301" w:rsidRDefault="00E36301" w:rsidP="00D6536A">
      <w:pPr>
        <w:pStyle w:val="ListParagraph"/>
        <w:numPr>
          <w:ilvl w:val="0"/>
          <w:numId w:val="2"/>
        </w:numPr>
        <w:shd w:val="clear" w:color="auto" w:fill="FFFFFF"/>
        <w:spacing w:after="0" w:line="240" w:lineRule="auto"/>
        <w:ind w:hanging="567"/>
        <w:rPr>
          <w:b/>
        </w:rPr>
      </w:pPr>
      <w:r w:rsidRPr="00E36301">
        <w:rPr>
          <w:b/>
        </w:rPr>
        <w:t xml:space="preserve">The </w:t>
      </w:r>
      <w:r w:rsidR="00D6536A">
        <w:rPr>
          <w:b/>
        </w:rPr>
        <w:t xml:space="preserve">Executive </w:t>
      </w:r>
      <w:r w:rsidRPr="00E36301">
        <w:rPr>
          <w:b/>
        </w:rPr>
        <w:t>Committee</w:t>
      </w:r>
    </w:p>
    <w:p w14:paraId="259E367E" w14:textId="77777777" w:rsidR="00E36301" w:rsidRDefault="00E36301" w:rsidP="00D6536A">
      <w:pPr>
        <w:shd w:val="clear" w:color="auto" w:fill="FFFFFF"/>
        <w:spacing w:after="0" w:line="240" w:lineRule="auto"/>
        <w:ind w:hanging="567"/>
      </w:pPr>
    </w:p>
    <w:p w14:paraId="419D5305" w14:textId="77777777" w:rsidR="001E59B7" w:rsidRDefault="00E36301" w:rsidP="00D6536A">
      <w:pPr>
        <w:pStyle w:val="ListParagraph"/>
        <w:numPr>
          <w:ilvl w:val="1"/>
          <w:numId w:val="2"/>
        </w:numPr>
        <w:shd w:val="clear" w:color="auto" w:fill="FFFFFF"/>
        <w:spacing w:after="0" w:line="240" w:lineRule="auto"/>
        <w:ind w:hanging="567"/>
      </w:pPr>
      <w:r>
        <w:t>The</w:t>
      </w:r>
      <w:r w:rsidR="001E59B7">
        <w:t xml:space="preserve"> Association shall be run by a</w:t>
      </w:r>
      <w:r w:rsidR="00CC4962">
        <w:t>n Executive</w:t>
      </w:r>
      <w:r>
        <w:t xml:space="preserve"> Committee </w:t>
      </w:r>
      <w:r w:rsidR="001E59B7">
        <w:t>comprising</w:t>
      </w:r>
      <w:r>
        <w:t xml:space="preserve"> of a Chair, Vice-Chair, Secretary</w:t>
      </w:r>
      <w:r w:rsidR="009D1DA8">
        <w:t>,</w:t>
      </w:r>
      <w:r>
        <w:t xml:space="preserve"> Treasurer</w:t>
      </w:r>
      <w:r w:rsidR="00CC4962">
        <w:t xml:space="preserve"> and Membership Secretary</w:t>
      </w:r>
      <w:r>
        <w:t xml:space="preserve"> </w:t>
      </w:r>
      <w:r w:rsidR="001E59B7">
        <w:t xml:space="preserve">and an additional group of up to </w:t>
      </w:r>
      <w:r w:rsidR="00CC4962">
        <w:t>five</w:t>
      </w:r>
      <w:r w:rsidR="001E59B7">
        <w:t xml:space="preserve"> elected members.</w:t>
      </w:r>
    </w:p>
    <w:p w14:paraId="4B86B916" w14:textId="77777777" w:rsidR="001E59B7" w:rsidRDefault="001E59B7" w:rsidP="00D6536A">
      <w:pPr>
        <w:shd w:val="clear" w:color="auto" w:fill="FFFFFF"/>
        <w:spacing w:after="0" w:line="240" w:lineRule="auto"/>
      </w:pPr>
    </w:p>
    <w:p w14:paraId="0A776BC5" w14:textId="77777777" w:rsidR="001E59B7" w:rsidRDefault="001E59B7" w:rsidP="00D6536A">
      <w:pPr>
        <w:pStyle w:val="ListParagraph"/>
        <w:numPr>
          <w:ilvl w:val="1"/>
          <w:numId w:val="2"/>
        </w:numPr>
        <w:shd w:val="clear" w:color="auto" w:fill="FFFFFF"/>
        <w:spacing w:after="0" w:line="240" w:lineRule="auto"/>
        <w:ind w:hanging="567"/>
      </w:pPr>
      <w:r>
        <w:t xml:space="preserve">The </w:t>
      </w:r>
      <w:r w:rsidR="00CC4962">
        <w:t xml:space="preserve">Executive </w:t>
      </w:r>
      <w:r>
        <w:t xml:space="preserve">Committee shall be elected each year at the Annual General Meeting. Nominations for election shall be voted on by those members who are paid up and present (physically or by proxy) at the Annual General Meeting. The </w:t>
      </w:r>
      <w:r w:rsidR="00CC4962">
        <w:t xml:space="preserve">Executive </w:t>
      </w:r>
      <w:r>
        <w:t>Committee may co-opt a member to fill a vacancy during the year.</w:t>
      </w:r>
    </w:p>
    <w:p w14:paraId="226E11D3" w14:textId="77777777" w:rsidR="001E59B7" w:rsidRDefault="001E59B7" w:rsidP="00D6536A">
      <w:pPr>
        <w:pStyle w:val="ListParagraph"/>
        <w:shd w:val="clear" w:color="auto" w:fill="FFFFFF"/>
        <w:spacing w:after="0" w:line="240" w:lineRule="auto"/>
        <w:ind w:hanging="567"/>
      </w:pPr>
    </w:p>
    <w:p w14:paraId="73AE9A66" w14:textId="77777777" w:rsidR="001E59B7" w:rsidRDefault="001E59B7" w:rsidP="00D6536A">
      <w:pPr>
        <w:pStyle w:val="ListParagraph"/>
        <w:numPr>
          <w:ilvl w:val="1"/>
          <w:numId w:val="2"/>
        </w:numPr>
        <w:shd w:val="clear" w:color="auto" w:fill="FFFFFF"/>
        <w:spacing w:after="0" w:line="240" w:lineRule="auto"/>
        <w:ind w:hanging="567"/>
      </w:pPr>
      <w:r>
        <w:t xml:space="preserve">The quorum for </w:t>
      </w:r>
      <w:r w:rsidR="00CC4962">
        <w:t xml:space="preserve">Executive </w:t>
      </w:r>
      <w:r>
        <w:t>Committee meetings shall be four, one of whom will act as Chair in the absences of the elected Chair.</w:t>
      </w:r>
    </w:p>
    <w:p w14:paraId="0C663797" w14:textId="77777777" w:rsidR="001E59B7" w:rsidRDefault="001E59B7" w:rsidP="00D6536A">
      <w:pPr>
        <w:shd w:val="clear" w:color="auto" w:fill="FFFFFF"/>
        <w:spacing w:after="0" w:line="240" w:lineRule="auto"/>
        <w:ind w:hanging="567"/>
      </w:pPr>
    </w:p>
    <w:p w14:paraId="486F4B23" w14:textId="77777777" w:rsidR="001E59B7" w:rsidRDefault="001E59B7" w:rsidP="00D6536A">
      <w:pPr>
        <w:pStyle w:val="ListParagraph"/>
        <w:numPr>
          <w:ilvl w:val="1"/>
          <w:numId w:val="2"/>
        </w:numPr>
        <w:shd w:val="clear" w:color="auto" w:fill="FFFFFF"/>
        <w:spacing w:after="0" w:line="240" w:lineRule="auto"/>
        <w:ind w:hanging="567"/>
      </w:pPr>
      <w:r>
        <w:t xml:space="preserve">Voting at </w:t>
      </w:r>
      <w:r w:rsidR="00CC4962">
        <w:t xml:space="preserve">Executive </w:t>
      </w:r>
      <w:r>
        <w:t>Committee meetings shall be confined to those present. A simple majority will be sufficient to carry any motion. In the event of a tie the Chair shall have a casting vote.</w:t>
      </w:r>
    </w:p>
    <w:p w14:paraId="70A248CA" w14:textId="77777777" w:rsidR="001E59B7" w:rsidRDefault="001E59B7" w:rsidP="00D6536A">
      <w:pPr>
        <w:shd w:val="clear" w:color="auto" w:fill="FFFFFF"/>
        <w:spacing w:after="0" w:line="240" w:lineRule="auto"/>
        <w:ind w:hanging="567"/>
      </w:pPr>
    </w:p>
    <w:p w14:paraId="1CCF6DBD" w14:textId="77777777" w:rsidR="001E59B7" w:rsidRDefault="001E59B7" w:rsidP="00D6536A">
      <w:pPr>
        <w:pStyle w:val="ListParagraph"/>
        <w:numPr>
          <w:ilvl w:val="1"/>
          <w:numId w:val="2"/>
        </w:numPr>
        <w:shd w:val="clear" w:color="auto" w:fill="FFFFFF"/>
        <w:spacing w:after="0" w:line="240" w:lineRule="auto"/>
        <w:ind w:hanging="567"/>
      </w:pPr>
      <w:r>
        <w:t>Members shall declare an interest in any item where appropriate and withdraw when the vote is taken should the meeting so decide.</w:t>
      </w:r>
    </w:p>
    <w:p w14:paraId="5CB1A4FB" w14:textId="77777777" w:rsidR="00E36301" w:rsidRPr="001E59B7" w:rsidRDefault="00E36301" w:rsidP="00D6536A">
      <w:pPr>
        <w:pStyle w:val="ListParagraph"/>
        <w:shd w:val="clear" w:color="auto" w:fill="FFFFFF"/>
        <w:spacing w:after="0" w:line="240" w:lineRule="auto"/>
        <w:ind w:hanging="567"/>
        <w:rPr>
          <w:b/>
        </w:rPr>
      </w:pPr>
    </w:p>
    <w:p w14:paraId="2613094D" w14:textId="77777777" w:rsidR="00E36301" w:rsidRPr="00E36301" w:rsidRDefault="00E36301" w:rsidP="00D6536A">
      <w:pPr>
        <w:pStyle w:val="ListParagraph"/>
        <w:numPr>
          <w:ilvl w:val="0"/>
          <w:numId w:val="2"/>
        </w:numPr>
        <w:shd w:val="clear" w:color="auto" w:fill="FFFFFF"/>
        <w:spacing w:after="0" w:line="240" w:lineRule="auto"/>
        <w:ind w:hanging="567"/>
        <w:rPr>
          <w:b/>
        </w:rPr>
      </w:pPr>
      <w:r w:rsidRPr="00E36301">
        <w:rPr>
          <w:b/>
        </w:rPr>
        <w:t>Meetings</w:t>
      </w:r>
    </w:p>
    <w:p w14:paraId="435899D3" w14:textId="77777777" w:rsidR="00E36301" w:rsidRDefault="00E36301" w:rsidP="00D6536A">
      <w:pPr>
        <w:shd w:val="clear" w:color="auto" w:fill="FFFFFF"/>
        <w:spacing w:after="0" w:line="240" w:lineRule="auto"/>
        <w:ind w:hanging="567"/>
      </w:pPr>
    </w:p>
    <w:p w14:paraId="39121F1A" w14:textId="77777777" w:rsidR="00D6536A" w:rsidRDefault="00073F79" w:rsidP="00D6536A">
      <w:pPr>
        <w:pStyle w:val="ListParagraph"/>
        <w:numPr>
          <w:ilvl w:val="1"/>
          <w:numId w:val="2"/>
        </w:numPr>
        <w:shd w:val="clear" w:color="auto" w:fill="FFFFFF"/>
        <w:spacing w:after="0" w:line="240" w:lineRule="auto"/>
        <w:ind w:hanging="567"/>
      </w:pPr>
      <w:r>
        <w:lastRenderedPageBreak/>
        <w:t xml:space="preserve">The </w:t>
      </w:r>
      <w:r w:rsidR="00CC4962">
        <w:t xml:space="preserve">Executive </w:t>
      </w:r>
      <w:r>
        <w:t xml:space="preserve">Committee shall meet at least once in every other month. </w:t>
      </w:r>
      <w:r w:rsidR="00E36301">
        <w:t xml:space="preserve">Meeting dates will be decided by the </w:t>
      </w:r>
      <w:r w:rsidR="00CC4962">
        <w:t xml:space="preserve">Executive </w:t>
      </w:r>
      <w:r>
        <w:t>C</w:t>
      </w:r>
      <w:r w:rsidR="00E36301">
        <w:t xml:space="preserve">ommittee and advised at the end of each meeting as the last agenda item.  </w:t>
      </w:r>
    </w:p>
    <w:p w14:paraId="073FEE0F" w14:textId="77777777" w:rsidR="00D6536A" w:rsidRDefault="00D6536A" w:rsidP="00D6536A">
      <w:pPr>
        <w:pStyle w:val="ListParagraph"/>
        <w:shd w:val="clear" w:color="auto" w:fill="FFFFFF"/>
        <w:spacing w:after="0" w:line="240" w:lineRule="auto"/>
      </w:pPr>
    </w:p>
    <w:p w14:paraId="3A9C5F1C" w14:textId="29618E9B" w:rsidR="00073F79" w:rsidRDefault="00073F79" w:rsidP="00D6536A">
      <w:pPr>
        <w:pStyle w:val="ListParagraph"/>
        <w:numPr>
          <w:ilvl w:val="1"/>
          <w:numId w:val="2"/>
        </w:numPr>
        <w:shd w:val="clear" w:color="auto" w:fill="FFFFFF"/>
        <w:spacing w:after="0" w:line="240" w:lineRule="auto"/>
        <w:ind w:hanging="567"/>
      </w:pPr>
      <w:r>
        <w:t xml:space="preserve">The Annual General Meeting (AGM) shall be held each year </w:t>
      </w:r>
      <w:r w:rsidR="005E1BF0">
        <w:t xml:space="preserve">at a time determined by the </w:t>
      </w:r>
      <w:r w:rsidR="00CC4962">
        <w:t xml:space="preserve">Executive </w:t>
      </w:r>
      <w:r w:rsidR="005E1BF0">
        <w:t>Committee. A</w:t>
      </w:r>
      <w:r>
        <w:t xml:space="preserve">t </w:t>
      </w:r>
      <w:r w:rsidR="005E1BF0">
        <w:t>the AGM</w:t>
      </w:r>
      <w:r>
        <w:t xml:space="preserve"> the</w:t>
      </w:r>
      <w:r w:rsidR="00CC4962">
        <w:t xml:space="preserve"> Executive</w:t>
      </w:r>
      <w:r>
        <w:t xml:space="preserve"> Committee shall present a report with reference to all matters with which they have dealt during the previous year. The a</w:t>
      </w:r>
      <w:r w:rsidR="00E36301">
        <w:t>genda will be circulated a week in advance of a</w:t>
      </w:r>
      <w:r>
        <w:t>n</w:t>
      </w:r>
      <w:r w:rsidR="00E36301">
        <w:t xml:space="preserve"> </w:t>
      </w:r>
      <w:r>
        <w:t>AGM</w:t>
      </w:r>
    </w:p>
    <w:p w14:paraId="1EA89459" w14:textId="77777777" w:rsidR="000D5BBE" w:rsidRDefault="000D5BBE" w:rsidP="000D5BBE">
      <w:pPr>
        <w:shd w:val="clear" w:color="auto" w:fill="FFFFFF"/>
        <w:spacing w:after="0" w:line="240" w:lineRule="auto"/>
      </w:pPr>
    </w:p>
    <w:p w14:paraId="1BF98EB7" w14:textId="77777777" w:rsidR="00E36301" w:rsidRDefault="00073F79" w:rsidP="00D6536A">
      <w:pPr>
        <w:pStyle w:val="ListParagraph"/>
        <w:numPr>
          <w:ilvl w:val="1"/>
          <w:numId w:val="2"/>
        </w:numPr>
        <w:shd w:val="clear" w:color="auto" w:fill="FFFFFF"/>
        <w:spacing w:after="0" w:line="240" w:lineRule="auto"/>
        <w:ind w:hanging="567"/>
      </w:pPr>
      <w:r>
        <w:t>The</w:t>
      </w:r>
      <w:r w:rsidR="00CC4962">
        <w:t xml:space="preserve"> Executive</w:t>
      </w:r>
      <w:r>
        <w:t xml:space="preserve"> Committee may convene general meetings of the Association at such times as it may determine.</w:t>
      </w:r>
    </w:p>
    <w:p w14:paraId="4FE4B847" w14:textId="77777777" w:rsidR="00073F79" w:rsidRDefault="00073F79" w:rsidP="00D6536A">
      <w:pPr>
        <w:pStyle w:val="ListParagraph"/>
        <w:shd w:val="clear" w:color="auto" w:fill="FFFFFF"/>
        <w:spacing w:after="0" w:line="240" w:lineRule="auto"/>
      </w:pPr>
    </w:p>
    <w:p w14:paraId="147E65AB" w14:textId="77777777" w:rsidR="00E36301" w:rsidRDefault="00E36301" w:rsidP="00D6536A">
      <w:pPr>
        <w:pStyle w:val="ListParagraph"/>
        <w:numPr>
          <w:ilvl w:val="1"/>
          <w:numId w:val="2"/>
        </w:numPr>
        <w:shd w:val="clear" w:color="auto" w:fill="FFFFFF"/>
        <w:spacing w:after="0" w:line="240" w:lineRule="auto"/>
        <w:ind w:hanging="567"/>
      </w:pPr>
      <w:r>
        <w:t>A minimum of eight members will represent a quorum for all general meetings</w:t>
      </w:r>
      <w:r w:rsidR="00E4172C">
        <w:t>, at least four of which must not be existing Executive Committee members</w:t>
      </w:r>
      <w:r>
        <w:t>.</w:t>
      </w:r>
    </w:p>
    <w:p w14:paraId="500F1DD9" w14:textId="77777777" w:rsidR="00E36301" w:rsidRDefault="00E36301" w:rsidP="00D6536A">
      <w:pPr>
        <w:shd w:val="clear" w:color="auto" w:fill="FFFFFF"/>
        <w:spacing w:after="0" w:line="240" w:lineRule="auto"/>
        <w:ind w:hanging="567"/>
      </w:pPr>
    </w:p>
    <w:p w14:paraId="6EF8E7AB" w14:textId="77777777" w:rsidR="00E36301" w:rsidRDefault="005E1BF0" w:rsidP="00D6536A">
      <w:pPr>
        <w:pStyle w:val="ListParagraph"/>
        <w:numPr>
          <w:ilvl w:val="1"/>
          <w:numId w:val="2"/>
        </w:numPr>
        <w:shd w:val="clear" w:color="auto" w:fill="FFFFFF"/>
        <w:spacing w:after="0" w:line="240" w:lineRule="auto"/>
        <w:ind w:hanging="567"/>
      </w:pPr>
      <w:r>
        <w:t>At the meeting of the Association e</w:t>
      </w:r>
      <w:r w:rsidR="00E36301">
        <w:t xml:space="preserve">ach member will have </w:t>
      </w:r>
      <w:r>
        <w:t>one</w:t>
      </w:r>
      <w:r w:rsidR="00E36301">
        <w:t xml:space="preserve"> vote </w:t>
      </w:r>
      <w:r>
        <w:t>which may be exercised by show of hands.</w:t>
      </w:r>
      <w:r w:rsidR="00E36301">
        <w:t xml:space="preserve"> </w:t>
      </w:r>
      <w:r>
        <w:t>I</w:t>
      </w:r>
      <w:r w:rsidR="00E36301">
        <w:t>n the case of an equal vote the Chair will have a second casting vote.</w:t>
      </w:r>
    </w:p>
    <w:p w14:paraId="5DDC8328" w14:textId="77777777" w:rsidR="001E59B7" w:rsidRDefault="001E59B7" w:rsidP="00D6536A">
      <w:pPr>
        <w:pStyle w:val="ListParagraph"/>
        <w:ind w:hanging="567"/>
      </w:pPr>
    </w:p>
    <w:p w14:paraId="6FA06F11" w14:textId="77777777" w:rsidR="005E1BF0" w:rsidRDefault="005E1BF0" w:rsidP="00D6536A">
      <w:pPr>
        <w:pStyle w:val="ListParagraph"/>
        <w:numPr>
          <w:ilvl w:val="0"/>
          <w:numId w:val="2"/>
        </w:numPr>
        <w:shd w:val="clear" w:color="auto" w:fill="FFFFFF"/>
        <w:spacing w:after="0" w:line="240" w:lineRule="auto"/>
        <w:ind w:hanging="567"/>
        <w:rPr>
          <w:b/>
        </w:rPr>
      </w:pPr>
      <w:r>
        <w:rPr>
          <w:b/>
        </w:rPr>
        <w:t>Sub-Committees</w:t>
      </w:r>
    </w:p>
    <w:p w14:paraId="78D1E1B3" w14:textId="77777777" w:rsidR="00D6536A" w:rsidRDefault="00D6536A" w:rsidP="00D6536A">
      <w:pPr>
        <w:pStyle w:val="ListParagraph"/>
        <w:shd w:val="clear" w:color="auto" w:fill="FFFFFF"/>
        <w:spacing w:after="0" w:line="240" w:lineRule="auto"/>
        <w:rPr>
          <w:b/>
        </w:rPr>
      </w:pPr>
    </w:p>
    <w:p w14:paraId="26CC7A0E" w14:textId="77777777" w:rsidR="005E1BF0" w:rsidRPr="00D6536A" w:rsidRDefault="005E1BF0" w:rsidP="00D6536A">
      <w:pPr>
        <w:pStyle w:val="ListParagraph"/>
        <w:numPr>
          <w:ilvl w:val="1"/>
          <w:numId w:val="2"/>
        </w:numPr>
        <w:shd w:val="clear" w:color="auto" w:fill="FFFFFF"/>
        <w:spacing w:after="0" w:line="240" w:lineRule="auto"/>
        <w:ind w:hanging="567"/>
      </w:pPr>
      <w:r w:rsidRPr="00D6536A">
        <w:t xml:space="preserve">The </w:t>
      </w:r>
      <w:r w:rsidR="00CC4962">
        <w:t xml:space="preserve">Executive </w:t>
      </w:r>
      <w:r w:rsidRPr="00D6536A">
        <w:t>Committee may form sub-committees to consider matters of special importance to the members.</w:t>
      </w:r>
    </w:p>
    <w:p w14:paraId="0D731F77" w14:textId="77777777" w:rsidR="005E1BF0" w:rsidRPr="00D6536A" w:rsidRDefault="005E1BF0" w:rsidP="00D6536A">
      <w:pPr>
        <w:pStyle w:val="ListParagraph"/>
        <w:shd w:val="clear" w:color="auto" w:fill="FFFFFF"/>
        <w:spacing w:after="0" w:line="240" w:lineRule="auto"/>
        <w:ind w:hanging="567"/>
      </w:pPr>
    </w:p>
    <w:p w14:paraId="148ACA6F" w14:textId="77777777" w:rsidR="005E1BF0" w:rsidRPr="00D6536A" w:rsidRDefault="005E1BF0" w:rsidP="00D6536A">
      <w:pPr>
        <w:pStyle w:val="ListParagraph"/>
        <w:numPr>
          <w:ilvl w:val="1"/>
          <w:numId w:val="2"/>
        </w:numPr>
        <w:shd w:val="clear" w:color="auto" w:fill="FFFFFF"/>
        <w:spacing w:after="0" w:line="240" w:lineRule="auto"/>
        <w:ind w:hanging="567"/>
      </w:pPr>
      <w:r w:rsidRPr="00D6536A">
        <w:t>Standing sub-committees include the Watlington Business Association Christmas Fair Committee and the Watlington Art Weeks Committee.</w:t>
      </w:r>
    </w:p>
    <w:p w14:paraId="2B84D2A0" w14:textId="77777777" w:rsidR="005E1BF0" w:rsidRDefault="005E1BF0" w:rsidP="00D6536A">
      <w:pPr>
        <w:pStyle w:val="ListParagraph"/>
        <w:shd w:val="clear" w:color="auto" w:fill="FFFFFF"/>
        <w:spacing w:after="0" w:line="240" w:lineRule="auto"/>
        <w:ind w:hanging="567"/>
        <w:rPr>
          <w:b/>
        </w:rPr>
      </w:pPr>
    </w:p>
    <w:p w14:paraId="219116D9" w14:textId="77777777" w:rsidR="001E59B7" w:rsidRDefault="001E59B7" w:rsidP="00D6536A">
      <w:pPr>
        <w:pStyle w:val="ListParagraph"/>
        <w:numPr>
          <w:ilvl w:val="0"/>
          <w:numId w:val="2"/>
        </w:numPr>
        <w:shd w:val="clear" w:color="auto" w:fill="FFFFFF"/>
        <w:spacing w:after="0" w:line="240" w:lineRule="auto"/>
        <w:ind w:hanging="567"/>
        <w:rPr>
          <w:b/>
        </w:rPr>
      </w:pPr>
      <w:r w:rsidRPr="00D6536A">
        <w:rPr>
          <w:b/>
        </w:rPr>
        <w:t>Minutes and Accounts</w:t>
      </w:r>
    </w:p>
    <w:p w14:paraId="56264AB0" w14:textId="77777777" w:rsidR="00D6536A" w:rsidRPr="00D6536A" w:rsidRDefault="00D6536A" w:rsidP="00D6536A">
      <w:pPr>
        <w:pStyle w:val="ListParagraph"/>
        <w:shd w:val="clear" w:color="auto" w:fill="FFFFFF"/>
        <w:spacing w:after="0" w:line="240" w:lineRule="auto"/>
        <w:rPr>
          <w:b/>
        </w:rPr>
      </w:pPr>
    </w:p>
    <w:p w14:paraId="160C2333" w14:textId="77777777" w:rsidR="001E59B7" w:rsidRDefault="00EB3EFF" w:rsidP="00D6536A">
      <w:pPr>
        <w:pStyle w:val="ListParagraph"/>
        <w:numPr>
          <w:ilvl w:val="1"/>
          <w:numId w:val="2"/>
        </w:numPr>
        <w:shd w:val="clear" w:color="auto" w:fill="FFFFFF"/>
        <w:spacing w:after="0" w:line="240" w:lineRule="auto"/>
        <w:ind w:hanging="567"/>
      </w:pPr>
      <w:r>
        <w:t>The Secretary shall maintain minutes of proceedings at general meetings. These minutes shall be open to the inspection of any paid up member giving the Secretary reasonable notice in writing.</w:t>
      </w:r>
    </w:p>
    <w:p w14:paraId="6AAF0629" w14:textId="77777777" w:rsidR="00EB3EFF" w:rsidRDefault="00EB3EFF" w:rsidP="00D6536A">
      <w:pPr>
        <w:pStyle w:val="ListParagraph"/>
        <w:shd w:val="clear" w:color="auto" w:fill="FFFFFF"/>
        <w:spacing w:after="0" w:line="240" w:lineRule="auto"/>
        <w:ind w:hanging="567"/>
      </w:pPr>
    </w:p>
    <w:p w14:paraId="578C3A4B" w14:textId="77777777" w:rsidR="00EB3EFF" w:rsidRDefault="00EB3EFF" w:rsidP="00D6536A">
      <w:pPr>
        <w:pStyle w:val="ListParagraph"/>
        <w:numPr>
          <w:ilvl w:val="1"/>
          <w:numId w:val="2"/>
        </w:numPr>
        <w:shd w:val="clear" w:color="auto" w:fill="FFFFFF"/>
        <w:spacing w:after="0" w:line="240" w:lineRule="auto"/>
        <w:ind w:hanging="567"/>
      </w:pPr>
      <w:r>
        <w:t xml:space="preserve">Accounting records shall be maintained by the Treasurer and shall be open to the inspection of any </w:t>
      </w:r>
      <w:proofErr w:type="gramStart"/>
      <w:r>
        <w:t>paid up</w:t>
      </w:r>
      <w:proofErr w:type="gramEnd"/>
      <w:r>
        <w:t xml:space="preserve"> member giving the Treasurer reasonable notice in writing.</w:t>
      </w:r>
    </w:p>
    <w:p w14:paraId="39A54290" w14:textId="77777777" w:rsidR="001E59B7" w:rsidRDefault="001E59B7" w:rsidP="00D6536A">
      <w:pPr>
        <w:shd w:val="clear" w:color="auto" w:fill="FFFFFF"/>
        <w:spacing w:after="0" w:line="240" w:lineRule="auto"/>
        <w:ind w:hanging="567"/>
      </w:pPr>
    </w:p>
    <w:p w14:paraId="13F756B2" w14:textId="77777777" w:rsidR="001E59B7" w:rsidRDefault="001E59B7" w:rsidP="00D6536A">
      <w:pPr>
        <w:pStyle w:val="ListParagraph"/>
        <w:numPr>
          <w:ilvl w:val="0"/>
          <w:numId w:val="2"/>
        </w:numPr>
        <w:shd w:val="clear" w:color="auto" w:fill="FFFFFF"/>
        <w:spacing w:after="0" w:line="240" w:lineRule="auto"/>
        <w:ind w:hanging="567"/>
        <w:rPr>
          <w:b/>
        </w:rPr>
      </w:pPr>
      <w:r w:rsidRPr="00D6536A">
        <w:rPr>
          <w:b/>
        </w:rPr>
        <w:t>Dissolution</w:t>
      </w:r>
    </w:p>
    <w:p w14:paraId="12C5AFFA" w14:textId="77777777" w:rsidR="00D6536A" w:rsidRDefault="00D6536A" w:rsidP="00D6536A">
      <w:pPr>
        <w:pStyle w:val="ListParagraph"/>
        <w:shd w:val="clear" w:color="auto" w:fill="FFFFFF"/>
        <w:spacing w:after="0" w:line="240" w:lineRule="auto"/>
        <w:rPr>
          <w:b/>
        </w:rPr>
      </w:pPr>
    </w:p>
    <w:p w14:paraId="44FCBDF8" w14:textId="77777777" w:rsidR="001E59B7" w:rsidRDefault="00EB3EFF" w:rsidP="00D6536A">
      <w:pPr>
        <w:pStyle w:val="ListParagraph"/>
        <w:numPr>
          <w:ilvl w:val="1"/>
          <w:numId w:val="2"/>
        </w:numPr>
        <w:shd w:val="clear" w:color="auto" w:fill="FFFFFF"/>
        <w:spacing w:after="0" w:line="240" w:lineRule="auto"/>
        <w:ind w:hanging="567"/>
      </w:pPr>
      <w:r w:rsidRPr="00D6536A">
        <w:t>The Association may be dissolved by a resolution passed at a general meeting of the Association.</w:t>
      </w:r>
    </w:p>
    <w:p w14:paraId="2F10BD1E" w14:textId="77777777" w:rsidR="00EB3EFF" w:rsidRDefault="00EB3EFF" w:rsidP="00D6536A">
      <w:pPr>
        <w:pStyle w:val="ListParagraph"/>
        <w:shd w:val="clear" w:color="auto" w:fill="FFFFFF"/>
        <w:spacing w:after="0" w:line="240" w:lineRule="auto"/>
        <w:ind w:hanging="567"/>
      </w:pPr>
    </w:p>
    <w:p w14:paraId="30340290" w14:textId="77777777" w:rsidR="00EB3EFF" w:rsidRDefault="00EB3EFF" w:rsidP="00D6536A">
      <w:pPr>
        <w:pStyle w:val="ListParagraph"/>
        <w:numPr>
          <w:ilvl w:val="1"/>
          <w:numId w:val="2"/>
        </w:numPr>
        <w:shd w:val="clear" w:color="auto" w:fill="FFFFFF"/>
        <w:spacing w:after="0" w:line="240" w:lineRule="auto"/>
        <w:ind w:hanging="567"/>
      </w:pPr>
      <w:r>
        <w:t xml:space="preserve">The dissolution shall take effect from the date the resolution is </w:t>
      </w:r>
      <w:proofErr w:type="gramStart"/>
      <w:r>
        <w:t>passed</w:t>
      </w:r>
      <w:proofErr w:type="gramEnd"/>
      <w:r>
        <w:t xml:space="preserve"> and the </w:t>
      </w:r>
      <w:r w:rsidR="00CC4962">
        <w:t xml:space="preserve">Executive </w:t>
      </w:r>
      <w:r>
        <w:t>Committee shall be responsible for winding up the assets and liabilities of the Association.</w:t>
      </w:r>
    </w:p>
    <w:p w14:paraId="56531FE9" w14:textId="77777777" w:rsidR="00EB3EFF" w:rsidRDefault="00EB3EFF" w:rsidP="00D6536A">
      <w:pPr>
        <w:shd w:val="clear" w:color="auto" w:fill="FFFFFF"/>
        <w:spacing w:after="0" w:line="240" w:lineRule="auto"/>
        <w:ind w:hanging="567"/>
      </w:pPr>
    </w:p>
    <w:p w14:paraId="4DFC0011" w14:textId="77777777" w:rsidR="00EB3EFF" w:rsidRPr="00EB3EFF" w:rsidRDefault="00EB3EFF" w:rsidP="00D6536A">
      <w:pPr>
        <w:pStyle w:val="ListParagraph"/>
        <w:numPr>
          <w:ilvl w:val="1"/>
          <w:numId w:val="2"/>
        </w:numPr>
        <w:shd w:val="clear" w:color="auto" w:fill="FFFFFF"/>
        <w:spacing w:after="0" w:line="240" w:lineRule="auto"/>
        <w:ind w:hanging="567"/>
      </w:pPr>
      <w:r>
        <w:t>On dissolution any surplus assets after payment of debts and liabilities shall be distributed to voluntary community groups/charitable organisations based in the Watlington area of the Association and as determined by the</w:t>
      </w:r>
      <w:r w:rsidR="00CC4962">
        <w:t xml:space="preserve"> Executive</w:t>
      </w:r>
      <w:r>
        <w:t xml:space="preserve"> Committee.</w:t>
      </w:r>
    </w:p>
    <w:p w14:paraId="579B5E85" w14:textId="77777777" w:rsidR="00E7315F" w:rsidRDefault="00E7315F" w:rsidP="00D6536A">
      <w:pPr>
        <w:shd w:val="clear" w:color="auto" w:fill="FFFFFF"/>
        <w:spacing w:after="0" w:line="240" w:lineRule="auto"/>
        <w:ind w:hanging="567"/>
      </w:pPr>
    </w:p>
    <w:sectPr w:rsidR="00E7315F" w:rsidSect="00EE326F">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1FA43" w14:textId="77777777" w:rsidR="00210D6E" w:rsidRDefault="00210D6E" w:rsidP="00EE326F">
      <w:pPr>
        <w:spacing w:after="0" w:line="240" w:lineRule="auto"/>
      </w:pPr>
      <w:r>
        <w:separator/>
      </w:r>
    </w:p>
  </w:endnote>
  <w:endnote w:type="continuationSeparator" w:id="0">
    <w:p w14:paraId="524C50C3" w14:textId="77777777" w:rsidR="00210D6E" w:rsidRDefault="00210D6E" w:rsidP="00EE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2D14" w14:textId="77777777" w:rsidR="00EE326F" w:rsidRDefault="00EE326F">
    <w:pPr>
      <w:pStyle w:val="Footer"/>
    </w:pPr>
    <w:r>
      <w:t>April 2019</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6E766" w14:textId="77777777" w:rsidR="00210D6E" w:rsidRDefault="00210D6E" w:rsidP="00EE326F">
      <w:pPr>
        <w:spacing w:after="0" w:line="240" w:lineRule="auto"/>
      </w:pPr>
      <w:r>
        <w:separator/>
      </w:r>
    </w:p>
  </w:footnote>
  <w:footnote w:type="continuationSeparator" w:id="0">
    <w:p w14:paraId="1FDC28BA" w14:textId="77777777" w:rsidR="00210D6E" w:rsidRDefault="00210D6E" w:rsidP="00EE3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01F27"/>
    <w:multiLevelType w:val="multilevel"/>
    <w:tmpl w:val="0038B1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FA01B53"/>
    <w:multiLevelType w:val="hybridMultilevel"/>
    <w:tmpl w:val="FEA80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3C6"/>
    <w:rsid w:val="00073F79"/>
    <w:rsid w:val="000D5BBE"/>
    <w:rsid w:val="00107A0E"/>
    <w:rsid w:val="001E59B7"/>
    <w:rsid w:val="00210D6E"/>
    <w:rsid w:val="005E1BF0"/>
    <w:rsid w:val="00603E7E"/>
    <w:rsid w:val="007F5476"/>
    <w:rsid w:val="009D1DA8"/>
    <w:rsid w:val="00A81273"/>
    <w:rsid w:val="00C623C6"/>
    <w:rsid w:val="00CC4962"/>
    <w:rsid w:val="00D6536A"/>
    <w:rsid w:val="00E36301"/>
    <w:rsid w:val="00E4172C"/>
    <w:rsid w:val="00E7315F"/>
    <w:rsid w:val="00EB3EFF"/>
    <w:rsid w:val="00EE3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9F9ED"/>
  <w15:chartTrackingRefBased/>
  <w15:docId w15:val="{189D4F95-3A14-47D4-99D8-A3ADA63A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23C6"/>
    <w:rPr>
      <w:b/>
      <w:bCs/>
    </w:rPr>
  </w:style>
  <w:style w:type="paragraph" w:styleId="ListParagraph">
    <w:name w:val="List Paragraph"/>
    <w:basedOn w:val="Normal"/>
    <w:uiPriority w:val="34"/>
    <w:qFormat/>
    <w:rsid w:val="00E36301"/>
    <w:pPr>
      <w:ind w:left="720"/>
      <w:contextualSpacing/>
    </w:pPr>
  </w:style>
  <w:style w:type="paragraph" w:styleId="BalloonText">
    <w:name w:val="Balloon Text"/>
    <w:basedOn w:val="Normal"/>
    <w:link w:val="BalloonTextChar"/>
    <w:uiPriority w:val="99"/>
    <w:semiHidden/>
    <w:unhideWhenUsed/>
    <w:rsid w:val="00A81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273"/>
    <w:rPr>
      <w:rFonts w:ascii="Segoe UI" w:hAnsi="Segoe UI" w:cs="Segoe UI"/>
      <w:sz w:val="18"/>
      <w:szCs w:val="18"/>
    </w:rPr>
  </w:style>
  <w:style w:type="paragraph" w:styleId="Header">
    <w:name w:val="header"/>
    <w:basedOn w:val="Normal"/>
    <w:link w:val="HeaderChar"/>
    <w:uiPriority w:val="99"/>
    <w:unhideWhenUsed/>
    <w:rsid w:val="00EE3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26F"/>
  </w:style>
  <w:style w:type="paragraph" w:styleId="Footer">
    <w:name w:val="footer"/>
    <w:basedOn w:val="Normal"/>
    <w:link w:val="FooterChar"/>
    <w:uiPriority w:val="99"/>
    <w:unhideWhenUsed/>
    <w:rsid w:val="00EE3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620763">
      <w:bodyDiv w:val="1"/>
      <w:marLeft w:val="0"/>
      <w:marRight w:val="0"/>
      <w:marTop w:val="0"/>
      <w:marBottom w:val="0"/>
      <w:divBdr>
        <w:top w:val="none" w:sz="0" w:space="0" w:color="auto"/>
        <w:left w:val="none" w:sz="0" w:space="0" w:color="auto"/>
        <w:bottom w:val="none" w:sz="0" w:space="0" w:color="auto"/>
        <w:right w:val="none" w:sz="0" w:space="0" w:color="auto"/>
      </w:divBdr>
      <w:divsChild>
        <w:div w:id="1824000957">
          <w:marLeft w:val="0"/>
          <w:marRight w:val="0"/>
          <w:marTop w:val="0"/>
          <w:marBottom w:val="0"/>
          <w:divBdr>
            <w:top w:val="none" w:sz="0" w:space="0" w:color="auto"/>
            <w:left w:val="none" w:sz="0" w:space="0" w:color="auto"/>
            <w:bottom w:val="none" w:sz="0" w:space="0" w:color="auto"/>
            <w:right w:val="none" w:sz="0" w:space="0" w:color="auto"/>
          </w:divBdr>
          <w:divsChild>
            <w:div w:id="720637529">
              <w:marLeft w:val="0"/>
              <w:marRight w:val="0"/>
              <w:marTop w:val="0"/>
              <w:marBottom w:val="0"/>
              <w:divBdr>
                <w:top w:val="none" w:sz="0" w:space="0" w:color="auto"/>
                <w:left w:val="none" w:sz="0" w:space="0" w:color="auto"/>
                <w:bottom w:val="none" w:sz="0" w:space="0" w:color="auto"/>
                <w:right w:val="none" w:sz="0" w:space="0" w:color="auto"/>
              </w:divBdr>
              <w:divsChild>
                <w:div w:id="48235945">
                  <w:marLeft w:val="0"/>
                  <w:marRight w:val="0"/>
                  <w:marTop w:val="0"/>
                  <w:marBottom w:val="0"/>
                  <w:divBdr>
                    <w:top w:val="none" w:sz="0" w:space="0" w:color="auto"/>
                    <w:left w:val="none" w:sz="0" w:space="0" w:color="auto"/>
                    <w:bottom w:val="none" w:sz="0" w:space="0" w:color="auto"/>
                    <w:right w:val="none" w:sz="0" w:space="0" w:color="auto"/>
                  </w:divBdr>
                  <w:divsChild>
                    <w:div w:id="1929537446">
                      <w:marLeft w:val="0"/>
                      <w:marRight w:val="0"/>
                      <w:marTop w:val="0"/>
                      <w:marBottom w:val="0"/>
                      <w:divBdr>
                        <w:top w:val="none" w:sz="0" w:space="0" w:color="auto"/>
                        <w:left w:val="none" w:sz="0" w:space="0" w:color="auto"/>
                        <w:bottom w:val="none" w:sz="0" w:space="0" w:color="auto"/>
                        <w:right w:val="none" w:sz="0" w:space="0" w:color="auto"/>
                      </w:divBdr>
                      <w:divsChild>
                        <w:div w:id="1010986975">
                          <w:marLeft w:val="0"/>
                          <w:marRight w:val="0"/>
                          <w:marTop w:val="0"/>
                          <w:marBottom w:val="0"/>
                          <w:divBdr>
                            <w:top w:val="none" w:sz="0" w:space="0" w:color="auto"/>
                            <w:left w:val="none" w:sz="0" w:space="0" w:color="auto"/>
                            <w:bottom w:val="none" w:sz="0" w:space="0" w:color="auto"/>
                            <w:right w:val="none" w:sz="0" w:space="0" w:color="auto"/>
                          </w:divBdr>
                          <w:divsChild>
                            <w:div w:id="1310866026">
                              <w:marLeft w:val="0"/>
                              <w:marRight w:val="0"/>
                              <w:marTop w:val="0"/>
                              <w:marBottom w:val="0"/>
                              <w:divBdr>
                                <w:top w:val="none" w:sz="0" w:space="0" w:color="auto"/>
                                <w:left w:val="none" w:sz="0" w:space="0" w:color="auto"/>
                                <w:bottom w:val="none" w:sz="0" w:space="0" w:color="auto"/>
                                <w:right w:val="none" w:sz="0" w:space="0" w:color="auto"/>
                              </w:divBdr>
                              <w:divsChild>
                                <w:div w:id="870342191">
                                  <w:marLeft w:val="0"/>
                                  <w:marRight w:val="0"/>
                                  <w:marTop w:val="0"/>
                                  <w:marBottom w:val="0"/>
                                  <w:divBdr>
                                    <w:top w:val="none" w:sz="0" w:space="0" w:color="auto"/>
                                    <w:left w:val="none" w:sz="0" w:space="0" w:color="auto"/>
                                    <w:bottom w:val="none" w:sz="0" w:space="0" w:color="auto"/>
                                    <w:right w:val="none" w:sz="0" w:space="0" w:color="auto"/>
                                  </w:divBdr>
                                  <w:divsChild>
                                    <w:div w:id="761340425">
                                      <w:marLeft w:val="0"/>
                                      <w:marRight w:val="0"/>
                                      <w:marTop w:val="0"/>
                                      <w:marBottom w:val="0"/>
                                      <w:divBdr>
                                        <w:top w:val="none" w:sz="0" w:space="0" w:color="auto"/>
                                        <w:left w:val="none" w:sz="0" w:space="0" w:color="auto"/>
                                        <w:bottom w:val="none" w:sz="0" w:space="0" w:color="auto"/>
                                        <w:right w:val="none" w:sz="0" w:space="0" w:color="auto"/>
                                      </w:divBdr>
                                      <w:divsChild>
                                        <w:div w:id="72749746">
                                          <w:marLeft w:val="0"/>
                                          <w:marRight w:val="0"/>
                                          <w:marTop w:val="0"/>
                                          <w:marBottom w:val="0"/>
                                          <w:divBdr>
                                            <w:top w:val="none" w:sz="0" w:space="0" w:color="auto"/>
                                            <w:left w:val="none" w:sz="0" w:space="0" w:color="auto"/>
                                            <w:bottom w:val="none" w:sz="0" w:space="0" w:color="auto"/>
                                            <w:right w:val="none" w:sz="0" w:space="0" w:color="auto"/>
                                          </w:divBdr>
                                          <w:divsChild>
                                            <w:div w:id="1469561">
                                              <w:marLeft w:val="0"/>
                                              <w:marRight w:val="0"/>
                                              <w:marTop w:val="0"/>
                                              <w:marBottom w:val="0"/>
                                              <w:divBdr>
                                                <w:top w:val="none" w:sz="0" w:space="0" w:color="auto"/>
                                                <w:left w:val="none" w:sz="0" w:space="0" w:color="auto"/>
                                                <w:bottom w:val="none" w:sz="0" w:space="0" w:color="auto"/>
                                                <w:right w:val="none" w:sz="0" w:space="0" w:color="auto"/>
                                              </w:divBdr>
                                              <w:divsChild>
                                                <w:div w:id="5755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856323">
                                          <w:marLeft w:val="0"/>
                                          <w:marRight w:val="0"/>
                                          <w:marTop w:val="0"/>
                                          <w:marBottom w:val="0"/>
                                          <w:divBdr>
                                            <w:top w:val="none" w:sz="0" w:space="0" w:color="auto"/>
                                            <w:left w:val="none" w:sz="0" w:space="0" w:color="auto"/>
                                            <w:bottom w:val="none" w:sz="0" w:space="0" w:color="auto"/>
                                            <w:right w:val="none" w:sz="0" w:space="0" w:color="auto"/>
                                          </w:divBdr>
                                          <w:divsChild>
                                            <w:div w:id="1164276373">
                                              <w:marLeft w:val="0"/>
                                              <w:marRight w:val="0"/>
                                              <w:marTop w:val="0"/>
                                              <w:marBottom w:val="0"/>
                                              <w:divBdr>
                                                <w:top w:val="none" w:sz="0" w:space="0" w:color="auto"/>
                                                <w:left w:val="none" w:sz="0" w:space="0" w:color="auto"/>
                                                <w:bottom w:val="none" w:sz="0" w:space="0" w:color="auto"/>
                                                <w:right w:val="none" w:sz="0" w:space="0" w:color="auto"/>
                                              </w:divBdr>
                                              <w:divsChild>
                                                <w:div w:id="1256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088729">
          <w:marLeft w:val="0"/>
          <w:marRight w:val="0"/>
          <w:marTop w:val="0"/>
          <w:marBottom w:val="0"/>
          <w:divBdr>
            <w:top w:val="none" w:sz="0" w:space="0" w:color="auto"/>
            <w:left w:val="none" w:sz="0" w:space="0" w:color="auto"/>
            <w:bottom w:val="none" w:sz="0" w:space="0" w:color="auto"/>
            <w:right w:val="none" w:sz="0" w:space="0" w:color="auto"/>
          </w:divBdr>
          <w:divsChild>
            <w:div w:id="920143804">
              <w:marLeft w:val="0"/>
              <w:marRight w:val="0"/>
              <w:marTop w:val="0"/>
              <w:marBottom w:val="0"/>
              <w:divBdr>
                <w:top w:val="none" w:sz="0" w:space="0" w:color="auto"/>
                <w:left w:val="none" w:sz="0" w:space="0" w:color="auto"/>
                <w:bottom w:val="none" w:sz="0" w:space="0" w:color="auto"/>
                <w:right w:val="none" w:sz="0" w:space="0" w:color="auto"/>
              </w:divBdr>
              <w:divsChild>
                <w:div w:id="1903103078">
                  <w:marLeft w:val="0"/>
                  <w:marRight w:val="0"/>
                  <w:marTop w:val="0"/>
                  <w:marBottom w:val="0"/>
                  <w:divBdr>
                    <w:top w:val="none" w:sz="0" w:space="0" w:color="auto"/>
                    <w:left w:val="none" w:sz="0" w:space="0" w:color="auto"/>
                    <w:bottom w:val="none" w:sz="0" w:space="0" w:color="auto"/>
                    <w:right w:val="none" w:sz="0" w:space="0" w:color="auto"/>
                  </w:divBdr>
                  <w:divsChild>
                    <w:div w:id="18539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BDE2A-33E6-4815-9B24-8C551494D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Skanska UK PLC</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Van De Pette</dc:creator>
  <cp:keywords/>
  <dc:description/>
  <cp:lastModifiedBy>Microsoft Office User</cp:lastModifiedBy>
  <cp:revision>6</cp:revision>
  <dcterms:created xsi:type="dcterms:W3CDTF">2019-02-22T16:42:00Z</dcterms:created>
  <dcterms:modified xsi:type="dcterms:W3CDTF">2021-09-06T20:59:00Z</dcterms:modified>
</cp:coreProperties>
</file>